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18 — Tone, Voice, and Diction — AP English Language</w:t>
      </w:r>
    </w:p>
    <w:p>
      <w:pPr>
        <w:pStyle w:val="Normal"/>
        <w:spacing w:after="60" w:before="60"/>
      </w:pPr>
      <w:r>
        <w:rPr>
          <w:rFonts w:ascii="Arial" w:cs="Arial" w:eastAsia="Arial" w:hAnsi="Arial"/>
          <w:sz w:val="22"/>
          <w:szCs w:val="22"/>
        </w:rPr>
        <w:t xml:space="preserve">Course: AP English Language   |   Week of 2027-01-18</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precisely name the dominant tone of a passage, supported by at least three specific diction choices</w:t>
      </w:r>
    </w:p>
    <w:p>
      <w:pPr>
        <w:spacing w:after="40" w:before="40"/>
        <w:ind w:left="360"/>
      </w:pPr>
      <w:r>
        <w:rPr>
          <w:rFonts w:ascii="Arial" w:cs="Arial" w:eastAsia="Arial" w:hAnsi="Arial"/>
          <w:sz w:val="22"/>
          <w:szCs w:val="22"/>
        </w:rPr>
        <w:t xml:space="preserve">• Explain the difference between irony, sarcasm, sardonic tone, and wry tone with original examples of each</w:t>
      </w:r>
    </w:p>
    <w:p>
      <w:pPr>
        <w:spacing w:after="40" w:before="40"/>
        <w:ind w:left="360"/>
      </w:pPr>
      <w:r>
        <w:rPr>
          <w:rFonts w:ascii="Arial" w:cs="Arial" w:eastAsia="Arial" w:hAnsi="Arial"/>
          <w:sz w:val="22"/>
          <w:szCs w:val="22"/>
        </w:rPr>
        <w:t xml:space="preserve">• Rewrite a paragraph in three distinct registers — formal, engaged, sardonic — and explain what changed in each</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Tone</w:t>
      </w:r>
    </w:p>
    <w:p>
      <w:pPr>
        <w:spacing w:after="60" w:before="0"/>
        <w:ind w:left="360"/>
      </w:pPr>
      <w:r>
        <w:rPr>
          <w:rFonts w:ascii="Arial" w:cs="Arial" w:eastAsia="Arial" w:hAnsi="Arial"/>
          <w:sz w:val="22"/>
          <w:szCs w:val="22"/>
        </w:rPr>
        <w:t xml:space="preserve">The writer's attitude toward the subject — inferred from diction, syntax, and the details selected, never stated directly.</w:t>
      </w:r>
    </w:p>
    <w:p>
      <w:pPr>
        <w:spacing w:after="20" w:before="80"/>
      </w:pPr>
      <w:r>
        <w:rPr>
          <w:rFonts w:ascii="Arial" w:cs="Arial" w:eastAsia="Arial" w:hAnsi="Arial"/>
          <w:b/>
          <w:bCs/>
          <w:sz w:val="22"/>
          <w:szCs w:val="22"/>
        </w:rPr>
        <w:t xml:space="preserve">Voice</w:t>
      </w:r>
    </w:p>
    <w:p>
      <w:pPr>
        <w:spacing w:after="60" w:before="0"/>
        <w:ind w:left="360"/>
      </w:pPr>
      <w:r>
        <w:rPr>
          <w:rFonts w:ascii="Arial" w:cs="Arial" w:eastAsia="Arial" w:hAnsi="Arial"/>
          <w:sz w:val="22"/>
          <w:szCs w:val="22"/>
        </w:rPr>
        <w:t xml:space="preserve">The distinctive combination of diction, syntax, rhythm, and perspective that makes a piece identifiable as one writer's work.</w:t>
      </w:r>
    </w:p>
    <w:p>
      <w:pPr>
        <w:spacing w:after="20" w:before="80"/>
      </w:pPr>
      <w:r>
        <w:rPr>
          <w:rFonts w:ascii="Arial" w:cs="Arial" w:eastAsia="Arial" w:hAnsi="Arial"/>
          <w:b/>
          <w:bCs/>
          <w:sz w:val="22"/>
          <w:szCs w:val="22"/>
        </w:rPr>
        <w:t xml:space="preserve">Register</w:t>
      </w:r>
    </w:p>
    <w:p>
      <w:pPr>
        <w:spacing w:after="60" w:before="0"/>
        <w:ind w:left="360"/>
      </w:pPr>
      <w:r>
        <w:rPr>
          <w:rFonts w:ascii="Arial" w:cs="Arial" w:eastAsia="Arial" w:hAnsi="Arial"/>
          <w:sz w:val="22"/>
          <w:szCs w:val="22"/>
        </w:rPr>
        <w:t xml:space="preserve">The level of formality in language, shaped by audience, occasion, and the speaker's relationship to the reader.</w:t>
      </w:r>
    </w:p>
    <w:p>
      <w:pPr>
        <w:spacing w:after="20" w:before="80"/>
      </w:pPr>
      <w:r>
        <w:rPr>
          <w:rFonts w:ascii="Arial" w:cs="Arial" w:eastAsia="Arial" w:hAnsi="Arial"/>
          <w:b/>
          <w:bCs/>
          <w:sz w:val="22"/>
          <w:szCs w:val="22"/>
        </w:rPr>
        <w:t xml:space="preserve">Irony</w:t>
      </w:r>
    </w:p>
    <w:p>
      <w:pPr>
        <w:spacing w:after="60" w:before="0"/>
        <w:ind w:left="360"/>
      </w:pPr>
      <w:r>
        <w:rPr>
          <w:rFonts w:ascii="Arial" w:cs="Arial" w:eastAsia="Arial" w:hAnsi="Arial"/>
          <w:sz w:val="22"/>
          <w:szCs w:val="22"/>
        </w:rPr>
        <w:t xml:space="preserve">A gap between surface meaning and intended meaning, or between appearance and reality.</w:t>
      </w:r>
    </w:p>
    <w:p>
      <w:pPr>
        <w:spacing w:after="20" w:before="80"/>
      </w:pPr>
      <w:r>
        <w:rPr>
          <w:rFonts w:ascii="Arial" w:cs="Arial" w:eastAsia="Arial" w:hAnsi="Arial"/>
          <w:b/>
          <w:bCs/>
          <w:sz w:val="22"/>
          <w:szCs w:val="22"/>
        </w:rPr>
        <w:t xml:space="preserve">Sarcasm</w:t>
      </w:r>
    </w:p>
    <w:p>
      <w:pPr>
        <w:spacing w:after="60" w:before="0"/>
        <w:ind w:left="360"/>
      </w:pPr>
      <w:r>
        <w:rPr>
          <w:rFonts w:ascii="Arial" w:cs="Arial" w:eastAsia="Arial" w:hAnsi="Arial"/>
          <w:sz w:val="22"/>
          <w:szCs w:val="22"/>
        </w:rPr>
        <w:t xml:space="preserve">Verbal irony used to mock or criticize — the speaker means the opposite of what they say, typically with a cutting edge.</w:t>
      </w:r>
    </w:p>
    <w:p>
      <w:pPr>
        <w:spacing w:after="20" w:before="80"/>
      </w:pPr>
      <w:r>
        <w:rPr>
          <w:rFonts w:ascii="Arial" w:cs="Arial" w:eastAsia="Arial" w:hAnsi="Arial"/>
          <w:b/>
          <w:bCs/>
          <w:sz w:val="22"/>
          <w:szCs w:val="22"/>
        </w:rPr>
        <w:t xml:space="preserve">Sardonic</w:t>
      </w:r>
    </w:p>
    <w:p>
      <w:pPr>
        <w:spacing w:after="60" w:before="0"/>
        <w:ind w:left="360"/>
      </w:pPr>
      <w:r>
        <w:rPr>
          <w:rFonts w:ascii="Arial" w:cs="Arial" w:eastAsia="Arial" w:hAnsi="Arial"/>
          <w:sz w:val="22"/>
          <w:szCs w:val="22"/>
        </w:rPr>
        <w:t xml:space="preserve">A tone that is bitter and cynically humorous — darker than wry, less playful than sarcastic.</w:t>
      </w:r>
    </w:p>
    <w:p>
      <w:pPr>
        <w:spacing w:after="20" w:before="80"/>
      </w:pPr>
      <w:r>
        <w:rPr>
          <w:rFonts w:ascii="Arial" w:cs="Arial" w:eastAsia="Arial" w:hAnsi="Arial"/>
          <w:b/>
          <w:bCs/>
          <w:sz w:val="22"/>
          <w:szCs w:val="22"/>
        </w:rPr>
        <w:t xml:space="preserve">Wry</w:t>
      </w:r>
    </w:p>
    <w:p>
      <w:pPr>
        <w:spacing w:after="60" w:before="0"/>
        <w:ind w:left="360"/>
      </w:pPr>
      <w:r>
        <w:rPr>
          <w:rFonts w:ascii="Arial" w:cs="Arial" w:eastAsia="Arial" w:hAnsi="Arial"/>
          <w:sz w:val="22"/>
          <w:szCs w:val="22"/>
        </w:rPr>
        <w:t xml:space="preserve">A tone that is dryly amusing and slightly ironic, without the bitterness or venom of sardonic or sarcasm.</w:t>
      </w:r>
    </w:p>
    <w:p>
      <w:pPr>
        <w:spacing w:after="20" w:before="80"/>
      </w:pPr>
      <w:r>
        <w:rPr>
          <w:rFonts w:ascii="Arial" w:cs="Arial" w:eastAsia="Arial" w:hAnsi="Arial"/>
          <w:b/>
          <w:bCs/>
          <w:sz w:val="22"/>
          <w:szCs w:val="22"/>
        </w:rPr>
        <w:t xml:space="preserve">Latinate diction</w:t>
      </w:r>
    </w:p>
    <w:p>
      <w:pPr>
        <w:spacing w:after="60" w:before="0"/>
        <w:ind w:left="360"/>
      </w:pPr>
      <w:r>
        <w:rPr>
          <w:rFonts w:ascii="Arial" w:cs="Arial" w:eastAsia="Arial" w:hAnsi="Arial"/>
          <w:sz w:val="22"/>
          <w:szCs w:val="22"/>
        </w:rPr>
        <w:t xml:space="preserve">Words derived from Latin or French roots — often formal, abstract, and distancing in rhetorical effect.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Tone, Voice, and Diction: The Writer's Signature</w:t>
      </w:r>
    </w:p>
    <w:p>
      <w:pPr>
        <w:pStyle w:val="Normal"/>
        <w:spacing w:after="60" w:before="60"/>
      </w:pPr>
      <w:r>
        <w:rPr>
          <w:rFonts w:ascii="Arial" w:cs="Arial" w:eastAsia="Arial" w:hAnsi="Arial"/>
          <w:sz w:val="22"/>
          <w:szCs w:val="22"/>
        </w:rPr>
        <w:t xml:space="preserve">Tone is the writer's attitude toward the subject. It is never stated directly — it is constructed through every word choice, every syntactic decision, every detail selected for inclusion and every detail left out. 'The president smiled' and 'The president smirked' describe the same facial expression but construct entirely different tonal relationships to the subject.</w:t>
      </w:r>
    </w:p>
    <w:p>
      <w:pPr>
        <w:pStyle w:val="Normal"/>
        <w:spacing w:after="60" w:before="60"/>
      </w:pPr>
      <w:r>
        <w:rPr>
          <w:rFonts w:ascii="Arial" w:cs="Arial" w:eastAsia="Arial" w:hAnsi="Arial"/>
          <w:sz w:val="22"/>
          <w:szCs w:val="22"/>
        </w:rPr>
        <w:t xml:space="preserve">Voice and Register</w:t>
      </w:r>
    </w:p>
    <w:p>
      <w:pPr>
        <w:pStyle w:val="Normal"/>
        <w:spacing w:after="60" w:before="60"/>
      </w:pPr>
      <w:r>
        <w:rPr>
          <w:rFonts w:ascii="Arial" w:cs="Arial" w:eastAsia="Arial" w:hAnsi="Arial"/>
          <w:sz w:val="22"/>
          <w:szCs w:val="22"/>
        </w:rPr>
        <w:t xml:space="preserve">Voice is larger than tone. Where tone describes the writer's attitude in a specific passage, voice describes the persistent quality that makes a writer recognizable across all their work. Voice is built over time through volume — reading and writing a great deal. Register is a component of voice: the level of formality chosen for the audience and occasion. The same writer might use formal register in a policy memo and informal register in a personal essay; their voice remains recognizable through both because voice is constituted by deeper consistencies in diction, rhythm, and perspective.</w:t>
      </w:r>
    </w:p>
    <w:p>
      <w:pPr>
        <w:pStyle w:val="Normal"/>
        <w:spacing w:after="60" w:before="60"/>
      </w:pPr>
      <w:r>
        <w:rPr>
          <w:rFonts w:ascii="Arial" w:cs="Arial" w:eastAsia="Arial" w:hAnsi="Arial"/>
          <w:sz w:val="22"/>
          <w:szCs w:val="22"/>
        </w:rPr>
        <w:t xml:space="preserve">The Spectrum of Ironic Tone</w:t>
      </w:r>
    </w:p>
    <w:p>
      <w:pPr>
        <w:pStyle w:val="Normal"/>
        <w:spacing w:after="60" w:before="60"/>
      </w:pPr>
      <w:r>
        <w:rPr>
          <w:rFonts w:ascii="Arial" w:cs="Arial" w:eastAsia="Arial" w:hAnsi="Arial"/>
          <w:sz w:val="22"/>
          <w:szCs w:val="22"/>
        </w:rPr>
        <w:t xml:space="preserve">Irony is the gap between surface meaning and intended meaning, or between what is expected and what occurs. Verbal irony says the opposite of what is meant: 'What a brilliant plan' said of a clearly bad idea. Sarcasm is verbal irony with a cutting edge — it mocks and intends to wound. Sardonic tone is darker than sarcasm: it carries a bitter, cynical quality that suggests the writer has seen too much to be surprised or hopeful. Wry tone is gentle and dry: amused by the absurdity of things, ironic but without the venom or bitterness of sardonic. These distinctions require precision in word choice — the difference between them is not in the ideas but in the specific words used to carry the attitude.</w:t>
      </w:r>
    </w:p>
    <w:p>
      <w:pPr>
        <w:pStyle w:val="Normal"/>
        <w:spacing w:after="60" w:before="60"/>
      </w:pPr>
      <w:r>
        <w:rPr>
          <w:rFonts w:ascii="Arial" w:cs="Arial" w:eastAsia="Arial" w:hAnsi="Arial"/>
          <w:sz w:val="22"/>
          <w:szCs w:val="22"/>
        </w:rPr>
        <w:t xml:space="preserve">Latinate vs. Anglo-Saxon Diction</w:t>
      </w:r>
    </w:p>
    <w:p>
      <w:pPr>
        <w:pStyle w:val="Normal"/>
        <w:spacing w:after="60" w:before="60"/>
      </w:pPr>
      <w:r>
        <w:rPr>
          <w:rFonts w:ascii="Arial" w:cs="Arial" w:eastAsia="Arial" w:hAnsi="Arial"/>
          <w:sz w:val="22"/>
          <w:szCs w:val="22"/>
        </w:rPr>
        <w:t xml:space="preserve">English has two major lexical registers: words derived from Latin and French (terminate, construct, facilitate, commence) tend to feel formal, abstract, and distancing; words derived from Old English or Germanic roots (end, build, help, start) tend to feel immediate, direct, and concrete. Neither is better in all contexts — but the choice between them is a rhetorical act that shapes the reader's relationship to the subject. A politician who says 'We must terminate this program' has made a different rhetorical choice than one who says 'We must end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tone through specific diction: A writer covers a new government housing initiative with these word choices: 'unveiled,' 'transformative,' 'partnership,' 'commitment,' 'renewed hope.' Each word is positive and abstract, suggesting the writer is voicing official enthusiasm rather than independent analysis. The tone is promotional — not celebratory or earnest, which would require specific human evidence, but promotional, which relies on abstract positive language to produce an impression of progress without specific evidence of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Sardonic vs. wry in practice: Sardonic: 'The committee met for the fourteenth time this year to discuss the urgent matter of a broken water fountain, which had been leaking since April. No vote was taken. The fountain is still broken.' The bitter specificity of the numbers and the flat final sentence carry the sardonic tone. Wry: 'By the third committee meeting on the subject of the fountain, attendees had developed what could only be called institutional affection for the problem.' Wry is amused; sardonic is disgusted. The distinction is in the emotional temperature, not in the structure.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Labeling tone as simply 'positive' or 'negative' — AP Language requires precise tone labels: indignant, wistful, sardonic, reverent, measured, celebratory, acerbic. 'Negative' is not a tone; it is a direction. Precision in naming tone requires reading carefully for specific word choices that produce a particular emotional quality.</w:t>
      </w:r>
    </w:p>
    <w:p>
      <w:pPr>
        <w:spacing w:after="40" w:before="40"/>
        <w:ind w:left="360"/>
      </w:pPr>
      <w:r>
        <w:rPr>
          <w:rFonts w:ascii="Arial" w:cs="Arial" w:eastAsia="Arial" w:hAnsi="Arial"/>
          <w:sz w:val="22"/>
          <w:szCs w:val="22"/>
        </w:rPr>
        <w:t xml:space="preserve">• Treating irony and sarcasm as synonyms — sarcasm is a subset of irony: all sarcasm is ironic, but not all irony is sarcastic. Irony can be gentle, tragic, or even celebratory. Sarcasm is specifically cutting and intended to wound or mock.</w:t>
      </w:r>
    </w:p>
    <w:p>
      <w:pPr>
        <w:spacing w:after="40" w:before="40"/>
        <w:ind w:left="360"/>
      </w:pPr>
      <w:r>
        <w:rPr>
          <w:rFonts w:ascii="Arial" w:cs="Arial" w:eastAsia="Arial" w:hAnsi="Arial"/>
          <w:sz w:val="22"/>
          <w:szCs w:val="22"/>
        </w:rPr>
        <w:t xml:space="preserve">• Confusing the writer's tone with the subject's emotional content — a writer can describe a tragic event in a clinical, detached tone. A writer can describe a trivial event with high comic irony. Tone is the writer's attitude, not the event's emotional valence.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Tone in a written text is best defined as:</w:t>
      </w:r>
    </w:p>
    <w:p>
      <w:pPr>
        <w:spacing w:after="40" w:before="40"/>
        <w:ind w:left="360"/>
      </w:pPr>
      <w:r>
        <w:rPr>
          <w:rFonts w:ascii="Arial" w:cs="Arial" w:eastAsia="Arial" w:hAnsi="Arial"/>
          <w:sz w:val="22"/>
          <w:szCs w:val="22"/>
        </w:rPr>
        <w:t xml:space="preserve">• A. The subject matter's inherent emotional content — sad topics produce sad tones and joyful topics produce joyful tones</w:t>
      </w:r>
    </w:p>
    <w:p>
      <w:pPr>
        <w:spacing w:after="40" w:before="40"/>
        <w:ind w:left="360"/>
      </w:pPr>
      <w:r>
        <w:rPr>
          <w:rFonts w:ascii="Arial" w:cs="Arial" w:eastAsia="Arial" w:hAnsi="Arial"/>
          <w:sz w:val="22"/>
          <w:szCs w:val="22"/>
        </w:rPr>
        <w:t xml:space="preserve">• B. The writer's attitude toward the subject, constructed through diction, syntax, and selected details — never stated directly</w:t>
      </w:r>
    </w:p>
    <w:p>
      <w:pPr>
        <w:spacing w:after="40" w:before="40"/>
        <w:ind w:left="360"/>
      </w:pPr>
      <w:r>
        <w:rPr>
          <w:rFonts w:ascii="Arial" w:cs="Arial" w:eastAsia="Arial" w:hAnsi="Arial"/>
          <w:sz w:val="22"/>
          <w:szCs w:val="22"/>
        </w:rPr>
        <w:t xml:space="preserve">• C. The grammatical person (first, second, or third) used throughout the text</w:t>
      </w:r>
    </w:p>
    <w:p>
      <w:pPr>
        <w:spacing w:after="40" w:before="40"/>
        <w:ind w:left="360"/>
      </w:pPr>
      <w:r>
        <w:rPr>
          <w:rFonts w:ascii="Arial" w:cs="Arial" w:eastAsia="Arial" w:hAnsi="Arial"/>
          <w:sz w:val="22"/>
          <w:szCs w:val="22"/>
        </w:rPr>
        <w:t xml:space="preserve">• D. The level of formality the writer chooses to match the expected audience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Sardonic tone is most precisely distinguished from wry tone by:</w:t>
      </w:r>
    </w:p>
    <w:p>
      <w:pPr>
        <w:spacing w:after="40" w:before="40"/>
        <w:ind w:left="360"/>
      </w:pPr>
      <w:r>
        <w:rPr>
          <w:rFonts w:ascii="Arial" w:cs="Arial" w:eastAsia="Arial" w:hAnsi="Arial"/>
          <w:sz w:val="22"/>
          <w:szCs w:val="22"/>
        </w:rPr>
        <w:t xml:space="preserve">• A. Sardonic requires formal diction; wry uses colloquial or informal language</w:t>
      </w:r>
    </w:p>
    <w:p>
      <w:pPr>
        <w:spacing w:after="40" w:before="40"/>
        <w:ind w:left="360"/>
      </w:pPr>
      <w:r>
        <w:rPr>
          <w:rFonts w:ascii="Arial" w:cs="Arial" w:eastAsia="Arial" w:hAnsi="Arial"/>
          <w:sz w:val="22"/>
          <w:szCs w:val="22"/>
        </w:rPr>
        <w:t xml:space="preserve">• B. Sardonic carries a bitter, cynical quality suggesting the writer is past disappointment; wry is dryly amused without bitterness</w:t>
      </w:r>
    </w:p>
    <w:p>
      <w:pPr>
        <w:spacing w:after="40" w:before="40"/>
        <w:ind w:left="360"/>
      </w:pPr>
      <w:r>
        <w:rPr>
          <w:rFonts w:ascii="Arial" w:cs="Arial" w:eastAsia="Arial" w:hAnsi="Arial"/>
          <w:sz w:val="22"/>
          <w:szCs w:val="22"/>
        </w:rPr>
        <w:t xml:space="preserve">• C. Sardonic always uses irony; wry is straightforwardly humorous without irony</w:t>
      </w:r>
    </w:p>
    <w:p>
      <w:pPr>
        <w:spacing w:after="40" w:before="40"/>
        <w:ind w:left="360"/>
      </w:pPr>
      <w:r>
        <w:rPr>
          <w:rFonts w:ascii="Arial" w:cs="Arial" w:eastAsia="Arial" w:hAnsi="Arial"/>
          <w:sz w:val="22"/>
          <w:szCs w:val="22"/>
        </w:rPr>
        <w:t xml:space="preserve">• D. Sardonic is more appropriate in formal argument; wry is reserved for personal essays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writer describes a routine government meeting using words like 'convened,' 'deliberated,' 'procedural review,' and 'tabled pending further assessment.' The dominant effect of these Latinate word choices is:</w:t>
      </w:r>
    </w:p>
    <w:p>
      <w:pPr>
        <w:spacing w:after="40" w:before="40"/>
        <w:ind w:left="360"/>
      </w:pPr>
      <w:r>
        <w:rPr>
          <w:rFonts w:ascii="Arial" w:cs="Arial" w:eastAsia="Arial" w:hAnsi="Arial"/>
          <w:sz w:val="22"/>
          <w:szCs w:val="22"/>
        </w:rPr>
        <w:t xml:space="preserve">• A. Ironic — the formal language signals the writer's contempt for the meeting's importance through over-formality</w:t>
      </w:r>
    </w:p>
    <w:p>
      <w:pPr>
        <w:spacing w:after="40" w:before="40"/>
        <w:ind w:left="360"/>
      </w:pPr>
      <w:r>
        <w:rPr>
          <w:rFonts w:ascii="Arial" w:cs="Arial" w:eastAsia="Arial" w:hAnsi="Arial"/>
          <w:sz w:val="22"/>
          <w:szCs w:val="22"/>
        </w:rPr>
        <w:t xml:space="preserve">• B. Formal and distancing — the abstract Latinate diction creates bureaucratic distance between the reader and the subject</w:t>
      </w:r>
    </w:p>
    <w:p>
      <w:pPr>
        <w:spacing w:after="40" w:before="40"/>
        <w:ind w:left="360"/>
      </w:pPr>
      <w:r>
        <w:rPr>
          <w:rFonts w:ascii="Arial" w:cs="Arial" w:eastAsia="Arial" w:hAnsi="Arial"/>
          <w:sz w:val="22"/>
          <w:szCs w:val="22"/>
        </w:rPr>
        <w:t xml:space="preserve">• C. Sardonic — the precise recording of procedural vocabulary signals the writer's bitter amusement</w:t>
      </w:r>
    </w:p>
    <w:p>
      <w:pPr>
        <w:spacing w:after="40" w:before="40"/>
        <w:ind w:left="360"/>
      </w:pPr>
      <w:r>
        <w:rPr>
          <w:rFonts w:ascii="Arial" w:cs="Arial" w:eastAsia="Arial" w:hAnsi="Arial"/>
          <w:sz w:val="22"/>
          <w:szCs w:val="22"/>
        </w:rPr>
        <w:t xml:space="preserve">• D. Wry — the contrast between formal language and a trivial subject produces dry humor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Verbal irony differs from situational irony in that verbal irony:</w:t>
      </w:r>
    </w:p>
    <w:p>
      <w:pPr>
        <w:spacing w:after="40" w:before="40"/>
        <w:ind w:left="360"/>
      </w:pPr>
      <w:r>
        <w:rPr>
          <w:rFonts w:ascii="Arial" w:cs="Arial" w:eastAsia="Arial" w:hAnsi="Arial"/>
          <w:sz w:val="22"/>
          <w:szCs w:val="22"/>
        </w:rPr>
        <w:t xml:space="preserve">• A. Involves events that unfold contrary to expectations; situational irony involves language that means the opposite of what it says</w:t>
      </w:r>
    </w:p>
    <w:p>
      <w:pPr>
        <w:spacing w:after="40" w:before="40"/>
        <w:ind w:left="360"/>
      </w:pPr>
      <w:r>
        <w:rPr>
          <w:rFonts w:ascii="Arial" w:cs="Arial" w:eastAsia="Arial" w:hAnsi="Arial"/>
          <w:sz w:val="22"/>
          <w:szCs w:val="22"/>
        </w:rPr>
        <w:t xml:space="preserve">• B. Involves language that means the opposite of what it states; situational irony involves events that unfold contrary to expectations</w:t>
      </w:r>
    </w:p>
    <w:p>
      <w:pPr>
        <w:spacing w:after="40" w:before="40"/>
        <w:ind w:left="360"/>
      </w:pPr>
      <w:r>
        <w:rPr>
          <w:rFonts w:ascii="Arial" w:cs="Arial" w:eastAsia="Arial" w:hAnsi="Arial"/>
          <w:sz w:val="22"/>
          <w:szCs w:val="22"/>
        </w:rPr>
        <w:t xml:space="preserve">• C. Is always intentional on the writer's part; situational irony may be accidental</w:t>
      </w:r>
    </w:p>
    <w:p>
      <w:pPr>
        <w:spacing w:after="40" w:before="40"/>
        <w:ind w:left="360"/>
      </w:pPr>
      <w:r>
        <w:rPr>
          <w:rFonts w:ascii="Arial" w:cs="Arial" w:eastAsia="Arial" w:hAnsi="Arial"/>
          <w:sz w:val="22"/>
          <w:szCs w:val="22"/>
        </w:rPr>
        <w:t xml:space="preserve">• D. Produces humor; situational irony produces tragedy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Voice in writing differs from tone primarily in that voice:</w:t>
      </w:r>
    </w:p>
    <w:p>
      <w:pPr>
        <w:spacing w:after="40" w:before="40"/>
        <w:ind w:left="360"/>
      </w:pPr>
      <w:r>
        <w:rPr>
          <w:rFonts w:ascii="Arial" w:cs="Arial" w:eastAsia="Arial" w:hAnsi="Arial"/>
          <w:sz w:val="22"/>
          <w:szCs w:val="22"/>
        </w:rPr>
        <w:t xml:space="preserve">• A. Refers only to the grammatical person (first, second, or third) used in a text</w:t>
      </w:r>
    </w:p>
    <w:p>
      <w:pPr>
        <w:spacing w:after="40" w:before="40"/>
        <w:ind w:left="360"/>
      </w:pPr>
      <w:r>
        <w:rPr>
          <w:rFonts w:ascii="Arial" w:cs="Arial" w:eastAsia="Arial" w:hAnsi="Arial"/>
          <w:sz w:val="22"/>
          <w:szCs w:val="22"/>
        </w:rPr>
        <w:t xml:space="preserve">• B. Is the persistent combination of diction, syntax, rhythm, and perspective that makes a writer recognizable across multiple works, while tone varies from passage to passage</w:t>
      </w:r>
    </w:p>
    <w:p>
      <w:pPr>
        <w:spacing w:after="40" w:before="40"/>
        <w:ind w:left="360"/>
      </w:pPr>
      <w:r>
        <w:rPr>
          <w:rFonts w:ascii="Arial" w:cs="Arial" w:eastAsia="Arial" w:hAnsi="Arial"/>
          <w:sz w:val="22"/>
          <w:szCs w:val="22"/>
        </w:rPr>
        <w:t xml:space="preserve">• C. Is determined entirely by the register chosen for the audience and occasion</w:t>
      </w:r>
    </w:p>
    <w:p>
      <w:pPr>
        <w:spacing w:after="40" w:before="40"/>
        <w:ind w:left="360"/>
      </w:pPr>
      <w:r>
        <w:rPr>
          <w:rFonts w:ascii="Arial" w:cs="Arial" w:eastAsia="Arial" w:hAnsi="Arial"/>
          <w:sz w:val="22"/>
          <w:szCs w:val="22"/>
        </w:rPr>
        <w:t xml:space="preserve">• D. Is a quality of fiction and personal essays, while tone applies to all forms of writing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18 — Tone, Voice, and Diction — AP English Language</dc:title>
  <dc:creator>StayTalentReady / 25 Alpha LLC</dc:creator>
  <dc:description>Study notes for AP English Language Week of 2027-01-18</dc:description>
  <cp:lastModifiedBy>Un-named</cp:lastModifiedBy>
  <cp:revision>1</cp:revision>
  <dcterms:created xsi:type="dcterms:W3CDTF">2026-09-18T01:10:34.903Z</dcterms:created>
  <dcterms:modified xsi:type="dcterms:W3CDTF">2026-09-18T01:10:34.903Z</dcterms:modified>
</cp:coreProperties>
</file>

<file path=docProps/custom.xml><?xml version="1.0" encoding="utf-8"?>
<Properties xmlns="http://schemas.openxmlformats.org/officeDocument/2006/custom-properties" xmlns:vt="http://schemas.openxmlformats.org/officeDocument/2006/docPropsVTypes"/>
</file>