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Week 4 — Description as Strategy — AP English Language</w:t>
      </w:r>
    </w:p>
    <w:p>
      <w:pPr>
        <w:pStyle w:val="Normal"/>
        <w:spacing w:after="60" w:before="60"/>
      </w:pPr>
      <w:r>
        <w:rPr>
          <w:rFonts w:ascii="Arial" w:cs="Arial" w:eastAsia="Arial" w:hAnsi="Arial"/>
          <w:sz w:val="22"/>
          <w:szCs w:val="22"/>
        </w:rPr>
        <w:t xml:space="preserve">Course: AP English Language   |   Week of 2026-09-28</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Use spatial order to organize a descriptive paragraph with consistent perspective</w:t>
      </w:r>
    </w:p>
    <w:p>
      <w:pPr>
        <w:spacing w:after="40" w:before="40"/>
        <w:ind w:left="360"/>
      </w:pPr>
      <w:r>
        <w:rPr>
          <w:rFonts w:ascii="Arial" w:cs="Arial" w:eastAsia="Arial" w:hAnsi="Arial"/>
          <w:sz w:val="22"/>
          <w:szCs w:val="22"/>
        </w:rPr>
        <w:t xml:space="preserve">• Select sensory details and imagery that serve a rhetorical purpose in a description</w:t>
      </w:r>
    </w:p>
    <w:p>
      <w:pPr>
        <w:spacing w:after="40" w:before="40"/>
        <w:ind w:left="360"/>
      </w:pPr>
      <w:r>
        <w:rPr>
          <w:rFonts w:ascii="Arial" w:cs="Arial" w:eastAsia="Arial" w:hAnsi="Arial"/>
          <w:sz w:val="22"/>
          <w:szCs w:val="22"/>
        </w:rPr>
        <w:t xml:space="preserve">• Explain how juxtaposition creates meaning in a descriptive passage</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Imagery</w:t>
      </w:r>
    </w:p>
    <w:p>
      <w:pPr>
        <w:spacing w:after="60" w:before="0"/>
        <w:ind w:left="360"/>
      </w:pPr>
      <w:r>
        <w:rPr>
          <w:rFonts w:ascii="Arial" w:cs="Arial" w:eastAsia="Arial" w:hAnsi="Arial"/>
          <w:sz w:val="22"/>
          <w:szCs w:val="22"/>
        </w:rPr>
        <w:t xml:space="preserve">Language that appeals to one or more of the five senses to create a mental picture.</w:t>
      </w:r>
    </w:p>
    <w:p>
      <w:pPr>
        <w:spacing w:after="20" w:before="80"/>
      </w:pPr>
      <w:r>
        <w:rPr>
          <w:rFonts w:ascii="Arial" w:cs="Arial" w:eastAsia="Arial" w:hAnsi="Arial"/>
          <w:b/>
          <w:bCs/>
          <w:sz w:val="22"/>
          <w:szCs w:val="22"/>
        </w:rPr>
        <w:t xml:space="preserve">Sensory detail</w:t>
      </w:r>
    </w:p>
    <w:p>
      <w:pPr>
        <w:spacing w:after="60" w:before="0"/>
        <w:ind w:left="360"/>
      </w:pPr>
      <w:r>
        <w:rPr>
          <w:rFonts w:ascii="Arial" w:cs="Arial" w:eastAsia="Arial" w:hAnsi="Arial"/>
          <w:sz w:val="22"/>
          <w:szCs w:val="22"/>
        </w:rPr>
        <w:t xml:space="preserve">A specific detail engaging sight, sound, smell, taste, or touch in the reader's imagination.</w:t>
      </w:r>
    </w:p>
    <w:p>
      <w:pPr>
        <w:spacing w:after="20" w:before="80"/>
      </w:pPr>
      <w:r>
        <w:rPr>
          <w:rFonts w:ascii="Arial" w:cs="Arial" w:eastAsia="Arial" w:hAnsi="Arial"/>
          <w:b/>
          <w:bCs/>
          <w:sz w:val="22"/>
          <w:szCs w:val="22"/>
        </w:rPr>
        <w:t xml:space="preserve">Spatial order</w:t>
      </w:r>
    </w:p>
    <w:p>
      <w:pPr>
        <w:spacing w:after="60" w:before="0"/>
        <w:ind w:left="360"/>
      </w:pPr>
      <w:r>
        <w:rPr>
          <w:rFonts w:ascii="Arial" w:cs="Arial" w:eastAsia="Arial" w:hAnsi="Arial"/>
          <w:sz w:val="22"/>
          <w:szCs w:val="22"/>
        </w:rPr>
        <w:t xml:space="preserve">An organizational pattern that moves through physical space — near to far, left to right, or along a path.</w:t>
      </w:r>
    </w:p>
    <w:p>
      <w:pPr>
        <w:spacing w:after="20" w:before="80"/>
      </w:pPr>
      <w:r>
        <w:rPr>
          <w:rFonts w:ascii="Arial" w:cs="Arial" w:eastAsia="Arial" w:hAnsi="Arial"/>
          <w:b/>
          <w:bCs/>
          <w:sz w:val="22"/>
          <w:szCs w:val="22"/>
        </w:rPr>
        <w:t xml:space="preserve">Vividness</w:t>
      </w:r>
    </w:p>
    <w:p>
      <w:pPr>
        <w:spacing w:after="60" w:before="0"/>
        <w:ind w:left="360"/>
      </w:pPr>
      <w:r>
        <w:rPr>
          <w:rFonts w:ascii="Arial" w:cs="Arial" w:eastAsia="Arial" w:hAnsi="Arial"/>
          <w:sz w:val="22"/>
          <w:szCs w:val="22"/>
        </w:rPr>
        <w:t xml:space="preserve">The quality of language that makes readers feel present — achieved through specific, concrete choices.</w:t>
      </w:r>
    </w:p>
    <w:p>
      <w:pPr>
        <w:spacing w:after="20" w:before="80"/>
      </w:pPr>
      <w:r>
        <w:rPr>
          <w:rFonts w:ascii="Arial" w:cs="Arial" w:eastAsia="Arial" w:hAnsi="Arial"/>
          <w:b/>
          <w:bCs/>
          <w:sz w:val="22"/>
          <w:szCs w:val="22"/>
        </w:rPr>
        <w:t xml:space="preserve">Scene</w:t>
      </w:r>
    </w:p>
    <w:p>
      <w:pPr>
        <w:spacing w:after="60" w:before="0"/>
        <w:ind w:left="360"/>
      </w:pPr>
      <w:r>
        <w:rPr>
          <w:rFonts w:ascii="Arial" w:cs="Arial" w:eastAsia="Arial" w:hAnsi="Arial"/>
          <w:sz w:val="22"/>
          <w:szCs w:val="22"/>
        </w:rPr>
        <w:t xml:space="preserve">A concentrated, dramatized moment described in enough detail that the reader experiences it directly.</w:t>
      </w:r>
    </w:p>
    <w:p>
      <w:pPr>
        <w:spacing w:after="20" w:before="80"/>
      </w:pPr>
      <w:r>
        <w:rPr>
          <w:rFonts w:ascii="Arial" w:cs="Arial" w:eastAsia="Arial" w:hAnsi="Arial"/>
          <w:b/>
          <w:bCs/>
          <w:sz w:val="22"/>
          <w:szCs w:val="22"/>
        </w:rPr>
        <w:t xml:space="preserve">Anecdote</w:t>
      </w:r>
    </w:p>
    <w:p>
      <w:pPr>
        <w:spacing w:after="60" w:before="0"/>
        <w:ind w:left="360"/>
      </w:pPr>
      <w:r>
        <w:rPr>
          <w:rFonts w:ascii="Arial" w:cs="Arial" w:eastAsia="Arial" w:hAnsi="Arial"/>
          <w:sz w:val="22"/>
          <w:szCs w:val="22"/>
        </w:rPr>
        <w:t xml:space="preserve">A brief narrative used to illustrate a point or ground an abstraction in human experience.</w:t>
      </w:r>
    </w:p>
    <w:p>
      <w:pPr>
        <w:spacing w:after="20" w:before="80"/>
      </w:pPr>
      <w:r>
        <w:rPr>
          <w:rFonts w:ascii="Arial" w:cs="Arial" w:eastAsia="Arial" w:hAnsi="Arial"/>
          <w:b/>
          <w:bCs/>
          <w:sz w:val="22"/>
          <w:szCs w:val="22"/>
        </w:rPr>
        <w:t xml:space="preserve">Juxtaposition</w:t>
      </w:r>
    </w:p>
    <w:p>
      <w:pPr>
        <w:spacing w:after="60" w:before="0"/>
        <w:ind w:left="360"/>
      </w:pPr>
      <w:r>
        <w:rPr>
          <w:rFonts w:ascii="Arial" w:cs="Arial" w:eastAsia="Arial" w:hAnsi="Arial"/>
          <w:sz w:val="22"/>
          <w:szCs w:val="22"/>
        </w:rPr>
        <w:t xml:space="preserve">Placing two contrasting elements side by side to create meaning through the contrast.</w:t>
      </w:r>
    </w:p>
    <w:p>
      <w:pPr>
        <w:spacing w:after="20" w:before="80"/>
      </w:pPr>
      <w:r>
        <w:rPr>
          <w:rFonts w:ascii="Arial" w:cs="Arial" w:eastAsia="Arial" w:hAnsi="Arial"/>
          <w:b/>
          <w:bCs/>
          <w:sz w:val="22"/>
          <w:szCs w:val="22"/>
        </w:rPr>
        <w:t xml:space="preserve">Perspective</w:t>
      </w:r>
    </w:p>
    <w:p>
      <w:pPr>
        <w:spacing w:after="60" w:before="0"/>
        <w:ind w:left="360"/>
      </w:pPr>
      <w:r>
        <w:rPr>
          <w:rFonts w:ascii="Arial" w:cs="Arial" w:eastAsia="Arial" w:hAnsi="Arial"/>
          <w:sz w:val="22"/>
          <w:szCs w:val="22"/>
        </w:rPr>
        <w:t xml:space="preserve">The physical and psychological position from which a writer observes and describes.</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Description as Argument: Making the Reader See</w:t>
      </w:r>
    </w:p>
    <w:p>
      <w:pPr>
        <w:pStyle w:val="Normal"/>
        <w:spacing w:after="60" w:before="60"/>
      </w:pPr>
      <w:r>
        <w:rPr>
          <w:rFonts w:ascii="Arial" w:cs="Arial" w:eastAsia="Arial" w:hAnsi="Arial"/>
          <w:sz w:val="22"/>
          <w:szCs w:val="22"/>
        </w:rPr>
        <w:t xml:space="preserve">Description in nonfiction is never merely decorative. When a writer slows down to describe a scene in detail, they are making a rhetorical choice: they are saying, 'This moment matters enough to dwell in.' That act of dwelling is an argument. A writer who describes the fluorescent lighting of a hospital waiting room, the smell of disinfectant, and the rigid plastic chairs is not decorating a medical argument — they are building a case for what that experience feels like from the inside.</w:t>
      </w:r>
    </w:p>
    <w:p>
      <w:pPr>
        <w:pStyle w:val="Normal"/>
        <w:spacing w:after="60" w:before="60"/>
      </w:pPr>
      <w:r>
        <w:rPr>
          <w:rFonts w:ascii="Arial" w:cs="Arial" w:eastAsia="Arial" w:hAnsi="Arial"/>
          <w:sz w:val="22"/>
          <w:szCs w:val="22"/>
        </w:rPr>
        <w:t xml:space="preserve">Selecting and Organizing Details</w:t>
      </w:r>
    </w:p>
    <w:p>
      <w:pPr>
        <w:pStyle w:val="Normal"/>
        <w:spacing w:after="60" w:before="60"/>
      </w:pPr>
      <w:r>
        <w:rPr>
          <w:rFonts w:ascii="Arial" w:cs="Arial" w:eastAsia="Arial" w:hAnsi="Arial"/>
          <w:sz w:val="22"/>
          <w:szCs w:val="22"/>
        </w:rPr>
        <w:t xml:space="preserve">Not all details are equal. The most effective descriptive writing selects the two or three details that do the most work: the one smell that carries the whole scene, the one object that reveals character, the one contrast that sharpens the argument. Spatial order is the most reliable organizing principle for description of a physical space. Choose one consistent path — near to far, left to right, entering and moving through — and maintain it. Abandoning the spatial path mid-paragraph disorients the reader.</w:t>
      </w:r>
    </w:p>
    <w:p>
      <w:pPr>
        <w:pStyle w:val="Normal"/>
        <w:spacing w:after="60" w:before="60"/>
      </w:pPr>
      <w:r>
        <w:rPr>
          <w:rFonts w:ascii="Arial" w:cs="Arial" w:eastAsia="Arial" w:hAnsi="Arial"/>
          <w:sz w:val="22"/>
          <w:szCs w:val="22"/>
        </w:rPr>
        <w:t xml:space="preserve">Vividness, Juxtaposition, and Perspective</w:t>
      </w:r>
    </w:p>
    <w:p>
      <w:pPr>
        <w:pStyle w:val="Normal"/>
        <w:spacing w:after="60" w:before="60"/>
      </w:pPr>
      <w:r>
        <w:rPr>
          <w:rFonts w:ascii="Arial" w:cs="Arial" w:eastAsia="Arial" w:hAnsi="Arial"/>
          <w:sz w:val="22"/>
          <w:szCs w:val="22"/>
        </w:rPr>
        <w:t xml:space="preserve">Vividness comes from specificity, not quantity. 'An old car' is not vivid; 'a 1989 Buick with a cracked dashboard and a pine-tree air freshener dangling from the mirror' places the reader inside the scene. Juxtaposition places two contrasting elements side by side — wealth and poverty, noise and silence, the monumental and the mundane — and lets the contrast produce meaning. The meaning is in the gap. Perspective shapes what gets noticed. A writer observing a city block from street level notices different details than a writer observing from a fifth-floor window. Choosing a perspective is choosing what evidence the reader gets.</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Example 1 — Spatial order: 'The classroom door opened onto a narrow hallway jammed with backpacks. Inside, three rows of desks faced a whiteboard whose left corner had been erased so many times the surface had gone gray. At the back, a single window looked out onto the parking lot, where a maintenance worker was hosing down the asphalt.' This moves from doorway to front to back to outside — one consistent path.</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Example 2 — Juxtaposition in argument: A writer arguing for better school funding describes a new athletic facility and then, in the next sentence, the same school's 30-year-old science textbooks. Neither sentence makes the argument explicitly. The juxtaposition does the work. The reader draws the conclusion the writer intends without being told what to think.</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Listing sensory details without selection — piling up five senses in every sentence creates sensory noise rather than focus. Select the two or three details that do the most rhetorical work.</w:t>
      </w:r>
    </w:p>
    <w:p>
      <w:pPr>
        <w:spacing w:after="40" w:before="40"/>
        <w:ind w:left="360"/>
      </w:pPr>
      <w:r>
        <w:rPr>
          <w:rFonts w:ascii="Arial" w:cs="Arial" w:eastAsia="Arial" w:hAnsi="Arial"/>
          <w:sz w:val="22"/>
          <w:szCs w:val="22"/>
        </w:rPr>
        <w:t xml:space="preserve">• Switching spatial perspective mid-paragraph — if you begin describing a space from the doorway looking in, finish from that perspective. Shifting to a bird's-eye view mid-description disorients the reader.</w:t>
      </w:r>
    </w:p>
    <w:p>
      <w:pPr>
        <w:spacing w:after="40" w:before="40"/>
        <w:ind w:left="360"/>
      </w:pPr>
      <w:r>
        <w:rPr>
          <w:rFonts w:ascii="Arial" w:cs="Arial" w:eastAsia="Arial" w:hAnsi="Arial"/>
          <w:sz w:val="22"/>
          <w:szCs w:val="22"/>
        </w:rPr>
        <w:t xml:space="preserve">• Treating anecdote as digression — in argumentative writing, an anecdote is evidence, not a break from the argument. It should connect directly to the claim and its relevance should be explicit.</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A writer begins a description of a school cafeteria at the entrance and moves to the food stations, then the seating area, then the exit. This is an example of:</w:t>
      </w:r>
    </w:p>
    <w:p>
      <w:pPr>
        <w:spacing w:after="40" w:before="40"/>
        <w:ind w:left="360"/>
      </w:pPr>
      <w:r>
        <w:rPr>
          <w:rFonts w:ascii="Arial" w:cs="Arial" w:eastAsia="Arial" w:hAnsi="Arial"/>
          <w:sz w:val="22"/>
          <w:szCs w:val="22"/>
        </w:rPr>
        <w:t xml:space="preserve">• A. Sensory order — organizing by engaging all five senses at each location</w:t>
      </w:r>
    </w:p>
    <w:p>
      <w:pPr>
        <w:spacing w:after="40" w:before="40"/>
        <w:ind w:left="360"/>
      </w:pPr>
      <w:r>
        <w:rPr>
          <w:rFonts w:ascii="Arial" w:cs="Arial" w:eastAsia="Arial" w:hAnsi="Arial"/>
          <w:sz w:val="22"/>
          <w:szCs w:val="22"/>
        </w:rPr>
        <w:t xml:space="preserve">• B. Chronological order — organizing by the sequence of events over time</w:t>
      </w:r>
    </w:p>
    <w:p>
      <w:pPr>
        <w:spacing w:after="40" w:before="40"/>
        <w:ind w:left="360"/>
      </w:pPr>
      <w:r>
        <w:rPr>
          <w:rFonts w:ascii="Arial" w:cs="Arial" w:eastAsia="Arial" w:hAnsi="Arial"/>
          <w:sz w:val="22"/>
          <w:szCs w:val="22"/>
        </w:rPr>
        <w:t xml:space="preserve">• C. Emphatic order — organizing from least to most important detail</w:t>
      </w:r>
    </w:p>
    <w:p>
      <w:pPr>
        <w:spacing w:after="40" w:before="40"/>
        <w:ind w:left="360"/>
      </w:pPr>
      <w:r>
        <w:rPr>
          <w:rFonts w:ascii="Arial" w:cs="Arial" w:eastAsia="Arial" w:hAnsi="Arial"/>
          <w:sz w:val="22"/>
          <w:szCs w:val="22"/>
        </w:rPr>
        <w:t xml:space="preserve">• D. Spatial order — organizing by location along a consistent physical path</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Vividness in descriptive writing is best achieved through:</w:t>
      </w:r>
    </w:p>
    <w:p>
      <w:pPr>
        <w:spacing w:after="40" w:before="40"/>
        <w:ind w:left="360"/>
      </w:pPr>
      <w:r>
        <w:rPr>
          <w:rFonts w:ascii="Arial" w:cs="Arial" w:eastAsia="Arial" w:hAnsi="Arial"/>
          <w:sz w:val="22"/>
          <w:szCs w:val="22"/>
        </w:rPr>
        <w:t xml:space="preserve">• A. Adding as many adjectives as possible to each noun</w:t>
      </w:r>
    </w:p>
    <w:p>
      <w:pPr>
        <w:spacing w:after="40" w:before="40"/>
        <w:ind w:left="360"/>
      </w:pPr>
      <w:r>
        <w:rPr>
          <w:rFonts w:ascii="Arial" w:cs="Arial" w:eastAsia="Arial" w:hAnsi="Arial"/>
          <w:sz w:val="22"/>
          <w:szCs w:val="22"/>
        </w:rPr>
        <w:t xml:space="preserve">• B. Selecting specific, concrete details that place the reader in the scene</w:t>
      </w:r>
    </w:p>
    <w:p>
      <w:pPr>
        <w:spacing w:after="40" w:before="40"/>
        <w:ind w:left="360"/>
      </w:pPr>
      <w:r>
        <w:rPr>
          <w:rFonts w:ascii="Arial" w:cs="Arial" w:eastAsia="Arial" w:hAnsi="Arial"/>
          <w:sz w:val="22"/>
          <w:szCs w:val="22"/>
        </w:rPr>
        <w:t xml:space="preserve">• C. Using all five senses in every descriptive paragraph</w:t>
      </w:r>
    </w:p>
    <w:p>
      <w:pPr>
        <w:spacing w:after="40" w:before="40"/>
        <w:ind w:left="360"/>
      </w:pPr>
      <w:r>
        <w:rPr>
          <w:rFonts w:ascii="Arial" w:cs="Arial" w:eastAsia="Arial" w:hAnsi="Arial"/>
          <w:sz w:val="22"/>
          <w:szCs w:val="22"/>
        </w:rPr>
        <w:t xml:space="preserve">• D. Writing longer sentences to create a sense of fullness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Juxtaposition as a descriptive strategy creates meaning primarily through:</w:t>
      </w:r>
    </w:p>
    <w:p>
      <w:pPr>
        <w:spacing w:after="40" w:before="40"/>
        <w:ind w:left="360"/>
      </w:pPr>
      <w:r>
        <w:rPr>
          <w:rFonts w:ascii="Arial" w:cs="Arial" w:eastAsia="Arial" w:hAnsi="Arial"/>
          <w:sz w:val="22"/>
          <w:szCs w:val="22"/>
        </w:rPr>
        <w:t xml:space="preserve">• A. Repeating a key image at intervals throughout the passage to build cumulative effect</w:t>
      </w:r>
    </w:p>
    <w:p>
      <w:pPr>
        <w:spacing w:after="40" w:before="40"/>
        <w:ind w:left="360"/>
      </w:pPr>
      <w:r>
        <w:rPr>
          <w:rFonts w:ascii="Arial" w:cs="Arial" w:eastAsia="Arial" w:hAnsi="Arial"/>
          <w:sz w:val="22"/>
          <w:szCs w:val="22"/>
        </w:rPr>
        <w:t xml:space="preserve">• B. Describing a scene from multiple perspectives in sequence</w:t>
      </w:r>
    </w:p>
    <w:p>
      <w:pPr>
        <w:spacing w:after="40" w:before="40"/>
        <w:ind w:left="360"/>
      </w:pPr>
      <w:r>
        <w:rPr>
          <w:rFonts w:ascii="Arial" w:cs="Arial" w:eastAsia="Arial" w:hAnsi="Arial"/>
          <w:sz w:val="22"/>
          <w:szCs w:val="22"/>
        </w:rPr>
        <w:t xml:space="preserve">• C. Placing contrasting elements side by side so the gap between them produces the argument without stating it explicitly</w:t>
      </w:r>
    </w:p>
    <w:p>
      <w:pPr>
        <w:spacing w:after="40" w:before="40"/>
        <w:ind w:left="360"/>
      </w:pPr>
      <w:r>
        <w:rPr>
          <w:rFonts w:ascii="Arial" w:cs="Arial" w:eastAsia="Arial" w:hAnsi="Arial"/>
          <w:sz w:val="22"/>
          <w:szCs w:val="22"/>
        </w:rPr>
        <w:t xml:space="preserve">• D. Using formal diction to elevate the subject matter</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An anecdote in an argumentative essay functions primarily as:</w:t>
      </w:r>
    </w:p>
    <w:p>
      <w:pPr>
        <w:spacing w:after="40" w:before="40"/>
        <w:ind w:left="360"/>
      </w:pPr>
      <w:r>
        <w:rPr>
          <w:rFonts w:ascii="Arial" w:cs="Arial" w:eastAsia="Arial" w:hAnsi="Arial"/>
          <w:sz w:val="22"/>
          <w:szCs w:val="22"/>
        </w:rPr>
        <w:t xml:space="preserve">• A. A digression that gives the reader a rest from the main argument</w:t>
      </w:r>
    </w:p>
    <w:p>
      <w:pPr>
        <w:spacing w:after="40" w:before="40"/>
        <w:ind w:left="360"/>
      </w:pPr>
      <w:r>
        <w:rPr>
          <w:rFonts w:ascii="Arial" w:cs="Arial" w:eastAsia="Arial" w:hAnsi="Arial"/>
          <w:sz w:val="22"/>
          <w:szCs w:val="22"/>
        </w:rPr>
        <w:t xml:space="preserve">• B. Evidence — a specific human example that grounds an abstract claim in experience</w:t>
      </w:r>
    </w:p>
    <w:p>
      <w:pPr>
        <w:spacing w:after="40" w:before="40"/>
        <w:ind w:left="360"/>
      </w:pPr>
      <w:r>
        <w:rPr>
          <w:rFonts w:ascii="Arial" w:cs="Arial" w:eastAsia="Arial" w:hAnsi="Arial"/>
          <w:sz w:val="22"/>
          <w:szCs w:val="22"/>
        </w:rPr>
        <w:t xml:space="preserve">• C. A personal story that replaces the need for more formal evidence</w:t>
      </w:r>
    </w:p>
    <w:p>
      <w:pPr>
        <w:spacing w:after="40" w:before="40"/>
        <w:ind w:left="360"/>
      </w:pPr>
      <w:r>
        <w:rPr>
          <w:rFonts w:ascii="Arial" w:cs="Arial" w:eastAsia="Arial" w:hAnsi="Arial"/>
          <w:sz w:val="22"/>
          <w:szCs w:val="22"/>
        </w:rPr>
        <w:t xml:space="preserve">• D. A transition between two body paragraphs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A writer's perspective in a description most directly determines:</w:t>
      </w:r>
    </w:p>
    <w:p>
      <w:pPr>
        <w:spacing w:after="40" w:before="40"/>
        <w:ind w:left="360"/>
      </w:pPr>
      <w:r>
        <w:rPr>
          <w:rFonts w:ascii="Arial" w:cs="Arial" w:eastAsia="Arial" w:hAnsi="Arial"/>
          <w:sz w:val="22"/>
          <w:szCs w:val="22"/>
        </w:rPr>
        <w:t xml:space="preserve">• A. The length of the paragraph</w:t>
      </w:r>
    </w:p>
    <w:p>
      <w:pPr>
        <w:spacing w:after="40" w:before="40"/>
        <w:ind w:left="360"/>
      </w:pPr>
      <w:r>
        <w:rPr>
          <w:rFonts w:ascii="Arial" w:cs="Arial" w:eastAsia="Arial" w:hAnsi="Arial"/>
          <w:sz w:val="22"/>
          <w:szCs w:val="22"/>
        </w:rPr>
        <w:t xml:space="preserve">• B. The grammatical correctness of the sentences</w:t>
      </w:r>
    </w:p>
    <w:p>
      <w:pPr>
        <w:spacing w:after="40" w:before="40"/>
        <w:ind w:left="360"/>
      </w:pPr>
      <w:r>
        <w:rPr>
          <w:rFonts w:ascii="Arial" w:cs="Arial" w:eastAsia="Arial" w:hAnsi="Arial"/>
          <w:sz w:val="22"/>
          <w:szCs w:val="22"/>
        </w:rPr>
        <w:t xml:space="preserve">• C. The level of formality in the diction</w:t>
      </w:r>
    </w:p>
    <w:p>
      <w:pPr>
        <w:spacing w:after="40" w:before="40"/>
        <w:ind w:left="360"/>
      </w:pPr>
      <w:r>
        <w:rPr>
          <w:rFonts w:ascii="Arial" w:cs="Arial" w:eastAsia="Arial" w:hAnsi="Arial"/>
          <w:sz w:val="22"/>
          <w:szCs w:val="22"/>
        </w:rPr>
        <w:t xml:space="preserve">• D. What details the writer notices and therefore what evidence the reader receives</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D</w:t>
      </w:r>
    </w:p>
    <w:p>
      <w:pPr>
        <w:pStyle w:val="Normal"/>
        <w:spacing w:after="60" w:before="60"/>
      </w:pPr>
      <w:r>
        <w:rPr>
          <w:rFonts w:ascii="Arial" w:cs="Arial" w:eastAsia="Arial" w:hAnsi="Arial"/>
          <w:sz w:val="22"/>
          <w:szCs w:val="22"/>
        </w:rPr>
        <w:t xml:space="preserve">2. A</w:t>
      </w:r>
    </w:p>
    <w:p>
      <w:pPr>
        <w:pStyle w:val="Normal"/>
        <w:spacing w:after="60" w:before="60"/>
      </w:pPr>
      <w:r>
        <w:rPr>
          <w:rFonts w:ascii="Arial" w:cs="Arial" w:eastAsia="Arial" w:hAnsi="Arial"/>
          <w:sz w:val="22"/>
          <w:szCs w:val="22"/>
        </w:rPr>
        <w:t xml:space="preserve">3. C</w:t>
      </w:r>
    </w:p>
    <w:p>
      <w:pPr>
        <w:pStyle w:val="Normal"/>
        <w:spacing w:after="60" w:before="60"/>
      </w:pPr>
      <w:r>
        <w:rPr>
          <w:rFonts w:ascii="Arial" w:cs="Arial" w:eastAsia="Arial" w:hAnsi="Arial"/>
          <w:sz w:val="22"/>
          <w:szCs w:val="22"/>
        </w:rPr>
        <w:t xml:space="preserve">4. B</w:t>
      </w:r>
    </w:p>
    <w:p>
      <w:pPr>
        <w:pStyle w:val="Normal"/>
        <w:spacing w:after="60" w:before="60"/>
      </w:pPr>
      <w:r>
        <w:rPr>
          <w:rFonts w:ascii="Arial" w:cs="Arial" w:eastAsia="Arial" w:hAnsi="Arial"/>
          <w:sz w:val="22"/>
          <w:szCs w:val="22"/>
        </w:rPr>
        <w:t xml:space="preserve">5. D</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AP English Language — Week of 2026-09-28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Week 4 — Description as Strategy — AP English Language</dc:title>
  <dc:creator>StayTalentReady / 25 Alpha LLC</dc:creator>
  <dc:description>Study notes for AP English Language Week of 2026-09-28</dc:description>
  <cp:lastModifiedBy>Un-named</cp:lastModifiedBy>
  <cp:revision>1</cp:revision>
  <dcterms:created xsi:type="dcterms:W3CDTF">2026-09-18T01:10:34.845Z</dcterms:created>
  <dcterms:modified xsi:type="dcterms:W3CDTF">2026-09-18T01:10:34.845Z</dcterms:modified>
</cp:coreProperties>
</file>

<file path=docProps/custom.xml><?xml version="1.0" encoding="utf-8"?>
<Properties xmlns="http://schemas.openxmlformats.org/officeDocument/2006/custom-properties" xmlns:vt="http://schemas.openxmlformats.org/officeDocument/2006/docPropsVTypes"/>
</file>